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6CD0" w14:textId="28669C2C" w:rsidR="00A0692C" w:rsidRPr="00A0692C" w:rsidRDefault="00D013A2" w:rsidP="00B748F8">
      <w:pPr>
        <w:rPr>
          <w:rFonts w:ascii="Arial" w:hAnsi="Arial" w:cs="Arial"/>
          <w:b/>
          <w:bCs/>
          <w:sz w:val="28"/>
          <w:szCs w:val="28"/>
        </w:rPr>
      </w:pPr>
      <w:r>
        <w:rPr>
          <w:rFonts w:ascii="Arial" w:hAnsi="Arial" w:cs="Arial"/>
          <w:b/>
          <w:bCs/>
          <w:sz w:val="28"/>
          <w:szCs w:val="28"/>
        </w:rPr>
        <w:t>A</w:t>
      </w:r>
      <w:r w:rsidR="00A0692C" w:rsidRPr="00A0692C">
        <w:rPr>
          <w:rFonts w:ascii="Arial" w:hAnsi="Arial" w:cs="Arial"/>
          <w:b/>
          <w:bCs/>
          <w:sz w:val="28"/>
          <w:szCs w:val="28"/>
        </w:rPr>
        <w:t>dvies met betrekking tot de nieuwe beleidskeuzes WMO</w:t>
      </w:r>
    </w:p>
    <w:p w14:paraId="52339C7C" w14:textId="0C034C33" w:rsidR="00950C73" w:rsidRDefault="00D013A2" w:rsidP="00B748F8">
      <w:pPr>
        <w:rPr>
          <w:rFonts w:ascii="Arial" w:hAnsi="Arial" w:cs="Arial"/>
          <w:sz w:val="28"/>
          <w:szCs w:val="28"/>
        </w:rPr>
      </w:pPr>
      <w:r>
        <w:rPr>
          <w:rFonts w:ascii="Arial" w:hAnsi="Arial" w:cs="Arial"/>
          <w:sz w:val="28"/>
          <w:szCs w:val="28"/>
        </w:rPr>
        <w:t>Inleiding</w:t>
      </w:r>
    </w:p>
    <w:p w14:paraId="758EFB1E" w14:textId="2C3D18AD" w:rsidR="00D013A2" w:rsidRDefault="00D013A2" w:rsidP="00D013A2">
      <w:pPr>
        <w:spacing w:after="0"/>
        <w:rPr>
          <w:rFonts w:ascii="Arial" w:hAnsi="Arial" w:cs="Arial"/>
          <w:sz w:val="28"/>
          <w:szCs w:val="28"/>
        </w:rPr>
      </w:pPr>
      <w:r>
        <w:rPr>
          <w:rFonts w:ascii="Arial" w:hAnsi="Arial" w:cs="Arial"/>
          <w:sz w:val="28"/>
          <w:szCs w:val="28"/>
        </w:rPr>
        <w:t xml:space="preserve">De Burgeradviesraad </w:t>
      </w:r>
      <w:r>
        <w:rPr>
          <w:rFonts w:ascii="Arial" w:hAnsi="Arial" w:cs="Arial"/>
          <w:sz w:val="28"/>
          <w:szCs w:val="28"/>
        </w:rPr>
        <w:t>(BAR)</w:t>
      </w:r>
      <w:r>
        <w:rPr>
          <w:rFonts w:ascii="Arial" w:hAnsi="Arial" w:cs="Arial"/>
          <w:sz w:val="28"/>
          <w:szCs w:val="28"/>
        </w:rPr>
        <w:t xml:space="preserve"> van de Gemeente Kapelle heeft met teleurstelling kennisgenomen van de voorgenomen nieuwe beleidskeuzes van de WMO, door de GR De Bevelanden.</w:t>
      </w:r>
    </w:p>
    <w:p w14:paraId="3EE87865" w14:textId="38F349AF" w:rsidR="00D013A2" w:rsidRDefault="00D013A2" w:rsidP="00D013A2">
      <w:pPr>
        <w:spacing w:after="0"/>
        <w:rPr>
          <w:rFonts w:ascii="Arial" w:hAnsi="Arial" w:cs="Arial"/>
          <w:sz w:val="28"/>
          <w:szCs w:val="28"/>
        </w:rPr>
      </w:pPr>
      <w:r>
        <w:rPr>
          <w:rFonts w:ascii="Arial" w:hAnsi="Arial" w:cs="Arial"/>
          <w:sz w:val="28"/>
          <w:szCs w:val="28"/>
        </w:rPr>
        <w:t>Omdat wij de GR De Bevelanden beschouwen als een uitvoeringsorgaan, en niet als een bestuursorgaan, richten wij ons advies zowel aan de GR De Bevelanden als aan het College van Burgemeester en Wethouders en de Gemeenteraad van de Gemeente Kapelle.</w:t>
      </w:r>
    </w:p>
    <w:p w14:paraId="685E94E4" w14:textId="7A48EA17" w:rsidR="00D013A2" w:rsidRDefault="00D013A2" w:rsidP="00D013A2">
      <w:pPr>
        <w:spacing w:after="0"/>
        <w:rPr>
          <w:rFonts w:ascii="Arial" w:hAnsi="Arial" w:cs="Arial"/>
          <w:sz w:val="28"/>
          <w:szCs w:val="28"/>
        </w:rPr>
      </w:pPr>
      <w:r>
        <w:rPr>
          <w:rFonts w:ascii="Arial" w:hAnsi="Arial" w:cs="Arial"/>
          <w:sz w:val="28"/>
          <w:szCs w:val="28"/>
        </w:rPr>
        <w:t>De Wet Maatschappelijke Ondersteuning is bedoeld om ondersteuning te geven aan burgers die deze hulp nodig hebben.</w:t>
      </w:r>
    </w:p>
    <w:p w14:paraId="5A49753B" w14:textId="332945AF" w:rsidR="00D013A2" w:rsidRDefault="00D013A2" w:rsidP="00D013A2">
      <w:pPr>
        <w:spacing w:after="0"/>
        <w:rPr>
          <w:rFonts w:ascii="Arial" w:hAnsi="Arial" w:cs="Arial"/>
          <w:sz w:val="28"/>
          <w:szCs w:val="28"/>
        </w:rPr>
      </w:pPr>
      <w:r>
        <w:rPr>
          <w:rFonts w:ascii="Arial" w:hAnsi="Arial" w:cs="Arial"/>
          <w:sz w:val="28"/>
          <w:szCs w:val="28"/>
        </w:rPr>
        <w:t>De huidige voorstellen houden volgens ons geen rekening met de belangen van de zorgvragers en de menselijke maat ontbreekt.</w:t>
      </w:r>
    </w:p>
    <w:p w14:paraId="5163064B" w14:textId="60DA3860" w:rsidR="00D013A2" w:rsidRDefault="00D013A2" w:rsidP="00D013A2">
      <w:pPr>
        <w:spacing w:after="0"/>
        <w:rPr>
          <w:rFonts w:ascii="Arial" w:hAnsi="Arial" w:cs="Arial"/>
          <w:sz w:val="28"/>
          <w:szCs w:val="28"/>
        </w:rPr>
      </w:pPr>
      <w:r>
        <w:rPr>
          <w:rFonts w:ascii="Arial" w:hAnsi="Arial" w:cs="Arial"/>
          <w:sz w:val="28"/>
          <w:szCs w:val="28"/>
        </w:rPr>
        <w:t>De uitvoering van de wet is door het Rijk overgedragen aan de gemeentes, zonder de daarbij behorende noodzakelijke financiële middelen.</w:t>
      </w:r>
    </w:p>
    <w:p w14:paraId="2EB19444" w14:textId="67453CD6" w:rsidR="00D013A2" w:rsidRDefault="00D013A2" w:rsidP="00D013A2">
      <w:pPr>
        <w:spacing w:after="0"/>
        <w:rPr>
          <w:rFonts w:ascii="Arial" w:hAnsi="Arial" w:cs="Arial"/>
          <w:sz w:val="28"/>
          <w:szCs w:val="28"/>
        </w:rPr>
      </w:pPr>
      <w:r>
        <w:rPr>
          <w:rFonts w:ascii="Arial" w:hAnsi="Arial" w:cs="Arial"/>
          <w:sz w:val="28"/>
          <w:szCs w:val="28"/>
        </w:rPr>
        <w:t>In feite betrof het hier een bezuinigingsoperatie.</w:t>
      </w:r>
    </w:p>
    <w:p w14:paraId="663BBA80" w14:textId="27AFB057" w:rsidR="000B48A6" w:rsidRDefault="000B48A6" w:rsidP="00D013A2">
      <w:pPr>
        <w:spacing w:after="0"/>
        <w:rPr>
          <w:rFonts w:ascii="Arial" w:hAnsi="Arial" w:cs="Arial"/>
          <w:sz w:val="28"/>
          <w:szCs w:val="28"/>
        </w:rPr>
      </w:pPr>
      <w:r>
        <w:rPr>
          <w:rFonts w:ascii="Arial" w:hAnsi="Arial" w:cs="Arial"/>
          <w:sz w:val="28"/>
          <w:szCs w:val="28"/>
        </w:rPr>
        <w:t>Niet duidelijk is hoeveel er bespaard wordt met de maatregelen.</w:t>
      </w:r>
    </w:p>
    <w:p w14:paraId="0F02941D" w14:textId="6A66A7B8" w:rsidR="00D013A2" w:rsidRDefault="000B48A6" w:rsidP="00D013A2">
      <w:pPr>
        <w:spacing w:after="0"/>
        <w:rPr>
          <w:rFonts w:ascii="Arial" w:hAnsi="Arial" w:cs="Arial"/>
          <w:sz w:val="28"/>
          <w:szCs w:val="28"/>
        </w:rPr>
      </w:pPr>
      <w:r>
        <w:rPr>
          <w:rFonts w:ascii="Arial" w:hAnsi="Arial" w:cs="Arial"/>
          <w:sz w:val="28"/>
          <w:szCs w:val="28"/>
        </w:rPr>
        <w:t>Nu de kosten van deze zorg substantieel stijgen heeft men besluiten om niet richting Rijk te vragen om extra ondersteuning, maar om dan maar verder te bezuinigen.</w:t>
      </w:r>
    </w:p>
    <w:p w14:paraId="7F3D4097" w14:textId="58365866" w:rsidR="000B48A6" w:rsidRDefault="000B48A6" w:rsidP="00D013A2">
      <w:pPr>
        <w:spacing w:after="0"/>
        <w:rPr>
          <w:rFonts w:ascii="Arial" w:hAnsi="Arial" w:cs="Arial"/>
          <w:sz w:val="28"/>
          <w:szCs w:val="28"/>
        </w:rPr>
      </w:pPr>
      <w:r>
        <w:rPr>
          <w:rFonts w:ascii="Arial" w:hAnsi="Arial" w:cs="Arial"/>
          <w:sz w:val="28"/>
          <w:szCs w:val="28"/>
        </w:rPr>
        <w:t>Sterker nog: er wordt gepleit voor burgerlijke ongehoorzaamheid door in strijd met de wet en jurisdictie een inkomensafhankelijke regeling voor te stellen.</w:t>
      </w:r>
    </w:p>
    <w:p w14:paraId="37EA195C" w14:textId="14A50D1B" w:rsidR="000B48A6" w:rsidRDefault="000B48A6" w:rsidP="00D013A2">
      <w:pPr>
        <w:spacing w:after="0"/>
        <w:rPr>
          <w:rFonts w:ascii="Arial" w:hAnsi="Arial" w:cs="Arial"/>
          <w:sz w:val="28"/>
          <w:szCs w:val="28"/>
        </w:rPr>
      </w:pPr>
      <w:r>
        <w:rPr>
          <w:rFonts w:ascii="Arial" w:hAnsi="Arial" w:cs="Arial"/>
          <w:sz w:val="28"/>
          <w:szCs w:val="28"/>
        </w:rPr>
        <w:t>Wij hebben daarom besloten een afwijzend advies te geven over een aantal van de voorstellen. Hieronder worden ons adviezen per voorstel gegeven.</w:t>
      </w:r>
    </w:p>
    <w:p w14:paraId="1AF48852" w14:textId="77777777" w:rsidR="000B48A6" w:rsidRDefault="000B48A6" w:rsidP="00D013A2">
      <w:pPr>
        <w:spacing w:after="0"/>
        <w:rPr>
          <w:rFonts w:ascii="Arial" w:hAnsi="Arial" w:cs="Arial"/>
          <w:sz w:val="28"/>
          <w:szCs w:val="28"/>
        </w:rPr>
      </w:pPr>
    </w:p>
    <w:p w14:paraId="739405B2" w14:textId="3EFEAA82" w:rsidR="00B748F8" w:rsidRPr="00955AB4" w:rsidRDefault="00B748F8" w:rsidP="00B748F8">
      <w:pPr>
        <w:pStyle w:val="Lijstalinea"/>
        <w:numPr>
          <w:ilvl w:val="0"/>
          <w:numId w:val="2"/>
        </w:numPr>
        <w:rPr>
          <w:rFonts w:ascii="Arial" w:hAnsi="Arial" w:cs="Arial"/>
          <w:b/>
          <w:bCs/>
          <w:sz w:val="28"/>
          <w:szCs w:val="28"/>
        </w:rPr>
      </w:pPr>
      <w:r w:rsidRPr="00151DC1">
        <w:rPr>
          <w:rFonts w:ascii="Arial" w:hAnsi="Arial" w:cs="Arial"/>
          <w:sz w:val="28"/>
          <w:szCs w:val="28"/>
        </w:rPr>
        <w:t>We verstrekken in principe geen hulp bij het huishouden meer voor korte duur. (&lt; dan 6 maanden).</w:t>
      </w:r>
      <w:r w:rsidR="00955AB4">
        <w:rPr>
          <w:rFonts w:ascii="Arial" w:hAnsi="Arial" w:cs="Arial"/>
          <w:sz w:val="28"/>
          <w:szCs w:val="28"/>
        </w:rPr>
        <w:t xml:space="preserve">  </w:t>
      </w:r>
      <w:r w:rsidR="00955AB4" w:rsidRPr="00693506">
        <w:rPr>
          <w:rFonts w:ascii="Arial" w:hAnsi="Arial" w:cs="Arial"/>
          <w:b/>
          <w:bCs/>
          <w:sz w:val="28"/>
          <w:szCs w:val="28"/>
        </w:rPr>
        <w:t>Advies:</w:t>
      </w:r>
      <w:r w:rsidR="00955AB4" w:rsidRPr="00693506">
        <w:rPr>
          <w:rFonts w:ascii="Arial" w:hAnsi="Arial" w:cs="Arial"/>
          <w:sz w:val="28"/>
          <w:szCs w:val="28"/>
        </w:rPr>
        <w:t xml:space="preserve"> </w:t>
      </w:r>
      <w:r w:rsidR="00955AB4" w:rsidRPr="00693506">
        <w:rPr>
          <w:rFonts w:ascii="Arial" w:hAnsi="Arial" w:cs="Arial"/>
          <w:b/>
          <w:bCs/>
          <w:sz w:val="28"/>
          <w:szCs w:val="28"/>
        </w:rPr>
        <w:t>negatief</w:t>
      </w:r>
    </w:p>
    <w:p w14:paraId="64469A7C" w14:textId="77777777" w:rsidR="009E3022" w:rsidRPr="00151DC1" w:rsidRDefault="009E3022" w:rsidP="009E3022">
      <w:pPr>
        <w:pStyle w:val="Lijstalinea"/>
        <w:rPr>
          <w:rFonts w:ascii="Arial" w:hAnsi="Arial" w:cs="Arial"/>
          <w:sz w:val="28"/>
          <w:szCs w:val="28"/>
        </w:rPr>
      </w:pPr>
    </w:p>
    <w:p w14:paraId="354007C1" w14:textId="073F20EE" w:rsidR="00B748F8" w:rsidRDefault="00B748F8" w:rsidP="000B48A6">
      <w:pPr>
        <w:spacing w:after="0"/>
        <w:ind w:left="643"/>
        <w:rPr>
          <w:rFonts w:ascii="Arial" w:hAnsi="Arial" w:cs="Arial"/>
          <w:sz w:val="28"/>
          <w:szCs w:val="28"/>
        </w:rPr>
      </w:pPr>
      <w:r w:rsidRPr="00151DC1">
        <w:rPr>
          <w:rFonts w:ascii="Arial" w:hAnsi="Arial" w:cs="Arial"/>
          <w:sz w:val="28"/>
          <w:szCs w:val="28"/>
        </w:rPr>
        <w:t>Commentaar: Hier is een kwetsbaar iemand</w:t>
      </w:r>
      <w:r w:rsidR="009E3022" w:rsidRPr="00151DC1">
        <w:rPr>
          <w:rFonts w:ascii="Arial" w:hAnsi="Arial" w:cs="Arial"/>
          <w:sz w:val="28"/>
          <w:szCs w:val="28"/>
        </w:rPr>
        <w:t xml:space="preserve"> zonder netwerk of familie</w:t>
      </w:r>
      <w:r w:rsidRPr="00151DC1">
        <w:rPr>
          <w:rFonts w:ascii="Arial" w:hAnsi="Arial" w:cs="Arial"/>
          <w:sz w:val="28"/>
          <w:szCs w:val="28"/>
        </w:rPr>
        <w:t xml:space="preserve"> de dupe van het gedrag van vermogenden die gebruik maken van de Wmo hulp. Hier groeit de kans dat er eerder een beroep gedaan zal worden op </w:t>
      </w:r>
      <w:r w:rsidR="009E3022" w:rsidRPr="00151DC1">
        <w:rPr>
          <w:rFonts w:ascii="Arial" w:hAnsi="Arial" w:cs="Arial"/>
          <w:sz w:val="28"/>
          <w:szCs w:val="28"/>
        </w:rPr>
        <w:t xml:space="preserve">tijdelijke opname in een zorghotel of verpleeghuis b.v. Ter Valcke. Dit zou veel duurder zijn. Vanuit eigen verantwoordelijkheid financieel te reserveren voor particuliere hulp is niet voor iedereen mogelijk. </w:t>
      </w:r>
    </w:p>
    <w:p w14:paraId="78044429" w14:textId="1E957063" w:rsidR="00151DC1" w:rsidRDefault="00151DC1" w:rsidP="000B48A6">
      <w:pPr>
        <w:pStyle w:val="Lijstalinea"/>
        <w:spacing w:after="0"/>
        <w:rPr>
          <w:rFonts w:ascii="Arial" w:hAnsi="Arial" w:cs="Arial"/>
          <w:sz w:val="28"/>
          <w:szCs w:val="28"/>
        </w:rPr>
      </w:pPr>
      <w:r>
        <w:rPr>
          <w:rFonts w:ascii="Arial" w:hAnsi="Arial" w:cs="Arial"/>
          <w:sz w:val="28"/>
          <w:szCs w:val="28"/>
        </w:rPr>
        <w:t>Waar moet de huishoudelijke hulp vandaan komen? Moet de buurvrouw het toilet gaan schoonmaken? Of kinderen die niet in de omgeving wonen, maar verder weg? Moeten de mensen dan maar vervuilen en vereenzamen?</w:t>
      </w:r>
      <w:r w:rsidR="0059437D">
        <w:rPr>
          <w:rFonts w:ascii="Arial" w:hAnsi="Arial" w:cs="Arial"/>
          <w:sz w:val="28"/>
          <w:szCs w:val="28"/>
        </w:rPr>
        <w:t xml:space="preserve"> Niet over nagedacht dus wat de echte consequenties zijn. Niet doen!</w:t>
      </w:r>
    </w:p>
    <w:p w14:paraId="66054401" w14:textId="0017867F" w:rsidR="00955AB4" w:rsidRPr="00151DC1" w:rsidRDefault="00955AB4" w:rsidP="000B48A6">
      <w:pPr>
        <w:pStyle w:val="Lijstalinea"/>
        <w:spacing w:after="0"/>
        <w:rPr>
          <w:rFonts w:ascii="Arial" w:hAnsi="Arial" w:cs="Arial"/>
          <w:sz w:val="28"/>
          <w:szCs w:val="28"/>
        </w:rPr>
      </w:pPr>
      <w:r>
        <w:rPr>
          <w:rFonts w:ascii="Arial" w:hAnsi="Arial" w:cs="Arial"/>
          <w:sz w:val="28"/>
          <w:szCs w:val="28"/>
        </w:rPr>
        <w:t>Wat zou kunnen is juist voor de eerste herstelperiode na bijvoorbeeld een ziekenhuisopname huishoudelijk hulp te verstrekken. Ten denken valt aan eerste periode van 2 maanden. Tegen het einde van deze periode kan dan worden bekeken of verdere hulp noodzakelijk is.</w:t>
      </w:r>
    </w:p>
    <w:p w14:paraId="1672D499" w14:textId="77777777" w:rsidR="00151DC1" w:rsidRPr="00151DC1" w:rsidRDefault="00151DC1" w:rsidP="00151DC1">
      <w:pPr>
        <w:pStyle w:val="Lijstalinea"/>
        <w:ind w:left="643"/>
        <w:rPr>
          <w:rFonts w:ascii="Arial" w:hAnsi="Arial" w:cs="Arial"/>
          <w:sz w:val="28"/>
          <w:szCs w:val="28"/>
        </w:rPr>
      </w:pPr>
    </w:p>
    <w:p w14:paraId="4F630289" w14:textId="663F0298" w:rsidR="00F666EE" w:rsidRPr="00151DC1" w:rsidRDefault="00F666EE" w:rsidP="00F666EE">
      <w:pPr>
        <w:pStyle w:val="Lijstalinea"/>
        <w:numPr>
          <w:ilvl w:val="0"/>
          <w:numId w:val="2"/>
        </w:numPr>
        <w:rPr>
          <w:rFonts w:ascii="Arial" w:hAnsi="Arial" w:cs="Arial"/>
          <w:sz w:val="28"/>
          <w:szCs w:val="28"/>
        </w:rPr>
      </w:pPr>
      <w:r w:rsidRPr="00151DC1">
        <w:rPr>
          <w:rFonts w:ascii="Arial" w:hAnsi="Arial" w:cs="Arial"/>
          <w:sz w:val="28"/>
          <w:szCs w:val="28"/>
        </w:rPr>
        <w:t xml:space="preserve">We onderzoeken inkomen en vermogen bij meldingen hulp bij het huishouden. </w:t>
      </w:r>
      <w:r w:rsidR="00955AB4" w:rsidRPr="00693506">
        <w:rPr>
          <w:rFonts w:ascii="Arial" w:hAnsi="Arial" w:cs="Arial"/>
          <w:b/>
          <w:bCs/>
          <w:sz w:val="28"/>
          <w:szCs w:val="28"/>
        </w:rPr>
        <w:t>Advies: negatief</w:t>
      </w:r>
    </w:p>
    <w:p w14:paraId="5A0ECEFC" w14:textId="1E38BDB8" w:rsidR="00151DC1" w:rsidRPr="00151DC1" w:rsidRDefault="00F666EE" w:rsidP="00F666EE">
      <w:pPr>
        <w:pStyle w:val="Lijstalinea"/>
        <w:rPr>
          <w:rFonts w:ascii="Arial" w:hAnsi="Arial" w:cs="Arial"/>
          <w:sz w:val="28"/>
          <w:szCs w:val="28"/>
        </w:rPr>
      </w:pPr>
      <w:r w:rsidRPr="00151DC1">
        <w:rPr>
          <w:rFonts w:ascii="Arial" w:hAnsi="Arial" w:cs="Arial"/>
          <w:sz w:val="28"/>
          <w:szCs w:val="28"/>
        </w:rPr>
        <w:t xml:space="preserve">                                                                                                                                                                                                                                                           </w:t>
      </w:r>
    </w:p>
    <w:p w14:paraId="2F05A223" w14:textId="7ADB5634" w:rsidR="00955AB4" w:rsidRDefault="00F666EE" w:rsidP="000B48A6">
      <w:pPr>
        <w:pStyle w:val="Lijstalinea"/>
        <w:spacing w:after="0"/>
        <w:rPr>
          <w:rFonts w:ascii="Arial" w:hAnsi="Arial" w:cs="Arial"/>
          <w:sz w:val="28"/>
          <w:szCs w:val="28"/>
        </w:rPr>
      </w:pPr>
      <w:r w:rsidRPr="00151DC1">
        <w:rPr>
          <w:rFonts w:ascii="Arial" w:hAnsi="Arial" w:cs="Arial"/>
          <w:sz w:val="28"/>
          <w:szCs w:val="28"/>
        </w:rPr>
        <w:t xml:space="preserve">Commentaar: Enerzijds een goed plan, mits duidelijk gemaakt wordt hoe hoog 150% van de bijstandsnorm is en hoe hoog het eigen vermogen mag zijn. </w:t>
      </w:r>
    </w:p>
    <w:p w14:paraId="5721A022" w14:textId="2A1EDA91" w:rsidR="00955AB4" w:rsidRPr="00955AB4" w:rsidRDefault="000B48A6" w:rsidP="000B48A6">
      <w:pPr>
        <w:spacing w:after="0"/>
        <w:ind w:firstLine="708"/>
        <w:rPr>
          <w:rFonts w:ascii="Arial" w:hAnsi="Arial" w:cs="Arial"/>
          <w:sz w:val="28"/>
          <w:szCs w:val="28"/>
        </w:rPr>
      </w:pPr>
      <w:r>
        <w:rPr>
          <w:rFonts w:ascii="Arial" w:hAnsi="Arial" w:cs="Arial"/>
          <w:sz w:val="28"/>
          <w:szCs w:val="28"/>
        </w:rPr>
        <w:t>Onze</w:t>
      </w:r>
      <w:r w:rsidR="00955AB4" w:rsidRPr="00955AB4">
        <w:rPr>
          <w:rFonts w:ascii="Arial" w:hAnsi="Arial" w:cs="Arial"/>
          <w:sz w:val="28"/>
          <w:szCs w:val="28"/>
        </w:rPr>
        <w:t xml:space="preserve"> zorg gaat (na deze extra uitleg) vooral naar de kosten van 150% van het minimum. Deze groep valt overal buiten.</w:t>
      </w:r>
    </w:p>
    <w:p w14:paraId="40091CFB" w14:textId="77777777" w:rsidR="00955AB4" w:rsidRPr="00955AB4" w:rsidRDefault="00955AB4" w:rsidP="000B48A6">
      <w:pPr>
        <w:spacing w:after="0"/>
        <w:ind w:firstLine="708"/>
        <w:rPr>
          <w:rFonts w:ascii="Arial" w:hAnsi="Arial" w:cs="Arial"/>
          <w:sz w:val="28"/>
          <w:szCs w:val="28"/>
        </w:rPr>
      </w:pPr>
      <w:r w:rsidRPr="00955AB4">
        <w:rPr>
          <w:rFonts w:ascii="Arial" w:hAnsi="Arial" w:cs="Arial"/>
          <w:sz w:val="28"/>
          <w:szCs w:val="28"/>
        </w:rPr>
        <w:t>Er zijn verschillende regels waarvoor je 130 % en 115% van het sociale minimum mag hebben.</w:t>
      </w:r>
    </w:p>
    <w:p w14:paraId="38A9A0DA" w14:textId="77777777" w:rsidR="00955AB4" w:rsidRPr="00955AB4" w:rsidRDefault="00955AB4" w:rsidP="000B48A6">
      <w:pPr>
        <w:spacing w:after="0"/>
        <w:ind w:firstLine="708"/>
        <w:rPr>
          <w:rFonts w:ascii="Arial" w:hAnsi="Arial" w:cs="Arial"/>
          <w:sz w:val="28"/>
          <w:szCs w:val="28"/>
        </w:rPr>
      </w:pPr>
      <w:r w:rsidRPr="00955AB4">
        <w:rPr>
          <w:rFonts w:ascii="Arial" w:hAnsi="Arial" w:cs="Arial"/>
          <w:sz w:val="28"/>
          <w:szCs w:val="28"/>
        </w:rPr>
        <w:t>Deze mensen met net een beetje meer dan die 150% vallen dus ook daarbuiten.</w:t>
      </w:r>
    </w:p>
    <w:p w14:paraId="22CB2B34" w14:textId="77777777" w:rsidR="000B48A6" w:rsidRDefault="00955AB4" w:rsidP="000B48A6">
      <w:pPr>
        <w:spacing w:after="0"/>
        <w:ind w:left="708"/>
        <w:rPr>
          <w:rFonts w:ascii="Arial" w:hAnsi="Arial" w:cs="Arial"/>
          <w:sz w:val="28"/>
          <w:szCs w:val="28"/>
        </w:rPr>
      </w:pPr>
      <w:r w:rsidRPr="00955AB4">
        <w:rPr>
          <w:rFonts w:ascii="Arial" w:hAnsi="Arial" w:cs="Arial"/>
          <w:sz w:val="28"/>
          <w:szCs w:val="28"/>
        </w:rPr>
        <w:t xml:space="preserve">De stapeling van de kosten worden dan hoog. En dan zou je dus ook niet meer in aanmerking komen van (om te beginnen HH) andere voorzieningen, want </w:t>
      </w:r>
      <w:r w:rsidR="000B48A6">
        <w:rPr>
          <w:rFonts w:ascii="Arial" w:hAnsi="Arial" w:cs="Arial"/>
          <w:sz w:val="28"/>
          <w:szCs w:val="28"/>
        </w:rPr>
        <w:t>we</w:t>
      </w:r>
      <w:r w:rsidRPr="00955AB4">
        <w:rPr>
          <w:rFonts w:ascii="Arial" w:hAnsi="Arial" w:cs="Arial"/>
          <w:sz w:val="28"/>
          <w:szCs w:val="28"/>
        </w:rPr>
        <w:t xml:space="preserve"> zie het aankomen </w:t>
      </w:r>
    </w:p>
    <w:p w14:paraId="5E8C929A" w14:textId="34E726E0" w:rsidR="00955AB4" w:rsidRPr="00955AB4" w:rsidRDefault="00955AB4" w:rsidP="000B48A6">
      <w:pPr>
        <w:spacing w:after="0"/>
        <w:ind w:left="708"/>
        <w:rPr>
          <w:rFonts w:ascii="Arial" w:hAnsi="Arial" w:cs="Arial"/>
          <w:sz w:val="28"/>
          <w:szCs w:val="28"/>
        </w:rPr>
      </w:pPr>
      <w:r w:rsidRPr="00955AB4">
        <w:rPr>
          <w:rFonts w:ascii="Arial" w:hAnsi="Arial" w:cs="Arial"/>
          <w:sz w:val="28"/>
          <w:szCs w:val="28"/>
        </w:rPr>
        <w:t>dat er nog meer voorzieningen worden toegevoegd t.z.t.</w:t>
      </w:r>
    </w:p>
    <w:p w14:paraId="11D8086F" w14:textId="77777777" w:rsidR="00955AB4" w:rsidRDefault="00F002DC" w:rsidP="000B48A6">
      <w:pPr>
        <w:pStyle w:val="Lijstalinea"/>
        <w:spacing w:after="0"/>
        <w:rPr>
          <w:rFonts w:ascii="Arial" w:hAnsi="Arial" w:cs="Arial"/>
          <w:sz w:val="28"/>
          <w:szCs w:val="28"/>
        </w:rPr>
      </w:pPr>
      <w:r w:rsidRPr="00151DC1">
        <w:rPr>
          <w:rFonts w:ascii="Arial" w:hAnsi="Arial" w:cs="Arial"/>
          <w:sz w:val="28"/>
          <w:szCs w:val="28"/>
        </w:rPr>
        <w:t xml:space="preserve">Een alleenstaande man met ernstige beperkingen (b.v. voet geamputeerd) kan onmogelijk zonder hulp. </w:t>
      </w:r>
    </w:p>
    <w:p w14:paraId="7D41FAC8" w14:textId="68C8CFDE" w:rsidR="00F666EE" w:rsidRDefault="00F002DC" w:rsidP="000B48A6">
      <w:pPr>
        <w:pStyle w:val="Lijstalinea"/>
        <w:spacing w:after="0"/>
        <w:rPr>
          <w:rFonts w:ascii="Arial" w:hAnsi="Arial" w:cs="Arial"/>
          <w:sz w:val="28"/>
          <w:szCs w:val="28"/>
        </w:rPr>
      </w:pPr>
      <w:r w:rsidRPr="00151DC1">
        <w:rPr>
          <w:rFonts w:ascii="Arial" w:hAnsi="Arial" w:cs="Arial"/>
          <w:sz w:val="28"/>
          <w:szCs w:val="28"/>
        </w:rPr>
        <w:t>Laat dit soort gevallen de consulente de zaak beoordelen en laat het gevoel hierin spreken</w:t>
      </w:r>
      <w:r w:rsidR="00955AB4">
        <w:rPr>
          <w:rFonts w:ascii="Arial" w:hAnsi="Arial" w:cs="Arial"/>
          <w:sz w:val="28"/>
          <w:szCs w:val="28"/>
        </w:rPr>
        <w:t xml:space="preserve">. </w:t>
      </w:r>
    </w:p>
    <w:p w14:paraId="11871438" w14:textId="77777777" w:rsidR="00955AB4" w:rsidRDefault="00151DC1" w:rsidP="000B48A6">
      <w:pPr>
        <w:pStyle w:val="Lijstalinea"/>
        <w:spacing w:after="0"/>
        <w:rPr>
          <w:rFonts w:ascii="Arial" w:hAnsi="Arial" w:cs="Arial"/>
          <w:sz w:val="28"/>
          <w:szCs w:val="28"/>
        </w:rPr>
      </w:pPr>
      <w:r w:rsidRPr="00955AB4">
        <w:rPr>
          <w:rFonts w:ascii="Arial" w:hAnsi="Arial" w:cs="Arial"/>
          <w:b/>
          <w:bCs/>
          <w:color w:val="FF0000"/>
          <w:sz w:val="28"/>
          <w:szCs w:val="28"/>
        </w:rPr>
        <w:t>Dit is in strijd met de wet</w:t>
      </w:r>
      <w:r>
        <w:rPr>
          <w:rFonts w:ascii="Arial" w:hAnsi="Arial" w:cs="Arial"/>
          <w:sz w:val="28"/>
          <w:szCs w:val="28"/>
        </w:rPr>
        <w:t xml:space="preserve">. De VNG spant de gemeentes voor haar karretje. Wie betaalt de proceskosten? </w:t>
      </w:r>
    </w:p>
    <w:p w14:paraId="215EFE38" w14:textId="6916249A" w:rsidR="00151DC1" w:rsidRDefault="00151DC1" w:rsidP="000B48A6">
      <w:pPr>
        <w:pStyle w:val="Lijstalinea"/>
        <w:spacing w:after="0"/>
        <w:rPr>
          <w:rFonts w:ascii="Arial" w:hAnsi="Arial" w:cs="Arial"/>
          <w:sz w:val="28"/>
          <w:szCs w:val="28"/>
        </w:rPr>
      </w:pPr>
      <w:r>
        <w:rPr>
          <w:rFonts w:ascii="Arial" w:hAnsi="Arial" w:cs="Arial"/>
          <w:sz w:val="28"/>
          <w:szCs w:val="28"/>
        </w:rPr>
        <w:t xml:space="preserve">Bovendien wacht men af tot een afgewezen cliënt een </w:t>
      </w:r>
      <w:r w:rsidR="0059437D">
        <w:rPr>
          <w:rFonts w:ascii="Arial" w:hAnsi="Arial" w:cs="Arial"/>
          <w:sz w:val="28"/>
          <w:szCs w:val="28"/>
        </w:rPr>
        <w:t>rechtszaak</w:t>
      </w:r>
      <w:r>
        <w:rPr>
          <w:rFonts w:ascii="Arial" w:hAnsi="Arial" w:cs="Arial"/>
          <w:sz w:val="28"/>
          <w:szCs w:val="28"/>
        </w:rPr>
        <w:t xml:space="preserve"> aanspant met alle kosten van</w:t>
      </w:r>
      <w:r w:rsidR="00BA60E2">
        <w:rPr>
          <w:rFonts w:ascii="Arial" w:hAnsi="Arial" w:cs="Arial"/>
          <w:sz w:val="28"/>
          <w:szCs w:val="28"/>
        </w:rPr>
        <w:t xml:space="preserve"> </w:t>
      </w:r>
      <w:r>
        <w:rPr>
          <w:rFonts w:ascii="Arial" w:hAnsi="Arial" w:cs="Arial"/>
          <w:sz w:val="28"/>
          <w:szCs w:val="28"/>
        </w:rPr>
        <w:t>dien.</w:t>
      </w:r>
    </w:p>
    <w:p w14:paraId="5B28AC01" w14:textId="77777777" w:rsidR="00151DC1" w:rsidRPr="00151DC1" w:rsidRDefault="00151DC1" w:rsidP="00F666EE">
      <w:pPr>
        <w:pStyle w:val="Lijstalinea"/>
        <w:rPr>
          <w:rFonts w:ascii="Arial" w:hAnsi="Arial" w:cs="Arial"/>
          <w:sz w:val="28"/>
          <w:szCs w:val="28"/>
        </w:rPr>
      </w:pPr>
    </w:p>
    <w:p w14:paraId="5C8C9B06" w14:textId="174F4524" w:rsidR="00F002DC" w:rsidRPr="00693506" w:rsidRDefault="00F002DC" w:rsidP="00F002DC">
      <w:pPr>
        <w:pStyle w:val="Lijstalinea"/>
        <w:numPr>
          <w:ilvl w:val="0"/>
          <w:numId w:val="2"/>
        </w:numPr>
        <w:rPr>
          <w:rFonts w:ascii="Arial" w:hAnsi="Arial" w:cs="Arial"/>
          <w:sz w:val="28"/>
          <w:szCs w:val="28"/>
        </w:rPr>
      </w:pPr>
      <w:r w:rsidRPr="00151DC1">
        <w:rPr>
          <w:rFonts w:ascii="Arial" w:hAnsi="Arial" w:cs="Arial"/>
          <w:sz w:val="28"/>
          <w:szCs w:val="28"/>
        </w:rPr>
        <w:t>Als zoek- en verhuisgebied bij het primaat verhuizen hanteren we het totale gebied van de vijf Bevelandse gemeenten met een straal van 10 km eromheen.</w:t>
      </w:r>
      <w:r w:rsidR="00955AB4">
        <w:rPr>
          <w:rFonts w:ascii="Arial" w:hAnsi="Arial" w:cs="Arial"/>
          <w:sz w:val="28"/>
          <w:szCs w:val="28"/>
        </w:rPr>
        <w:t xml:space="preserve"> </w:t>
      </w:r>
      <w:r w:rsidR="00955AB4" w:rsidRPr="00693506">
        <w:rPr>
          <w:rFonts w:ascii="Arial" w:hAnsi="Arial" w:cs="Arial"/>
          <w:b/>
          <w:bCs/>
          <w:sz w:val="28"/>
          <w:szCs w:val="28"/>
        </w:rPr>
        <w:t>Advies: negatief</w:t>
      </w:r>
    </w:p>
    <w:p w14:paraId="1A9A4D37" w14:textId="77777777" w:rsidR="00F002DC" w:rsidRPr="00151DC1" w:rsidRDefault="00F002DC" w:rsidP="000B48A6">
      <w:pPr>
        <w:pStyle w:val="Lijstalinea"/>
        <w:spacing w:after="0"/>
        <w:rPr>
          <w:rFonts w:ascii="Arial" w:hAnsi="Arial" w:cs="Arial"/>
          <w:sz w:val="28"/>
          <w:szCs w:val="28"/>
        </w:rPr>
      </w:pPr>
    </w:p>
    <w:p w14:paraId="76F335E9" w14:textId="28E84E33" w:rsidR="005C1DEE" w:rsidRDefault="00F002DC" w:rsidP="000B48A6">
      <w:pPr>
        <w:pStyle w:val="Lijstalinea"/>
        <w:spacing w:after="0"/>
        <w:rPr>
          <w:rFonts w:ascii="Arial" w:hAnsi="Arial" w:cs="Arial"/>
          <w:sz w:val="28"/>
          <w:szCs w:val="28"/>
        </w:rPr>
      </w:pPr>
      <w:r w:rsidRPr="00151DC1">
        <w:rPr>
          <w:rFonts w:ascii="Arial" w:hAnsi="Arial" w:cs="Arial"/>
          <w:sz w:val="28"/>
          <w:szCs w:val="28"/>
        </w:rPr>
        <w:t xml:space="preserve">Commentaar: </w:t>
      </w:r>
      <w:r w:rsidR="001107AC" w:rsidRPr="00151DC1">
        <w:rPr>
          <w:rFonts w:ascii="Arial" w:hAnsi="Arial" w:cs="Arial"/>
          <w:sz w:val="28"/>
          <w:szCs w:val="28"/>
        </w:rPr>
        <w:t xml:space="preserve">Dit is </w:t>
      </w:r>
      <w:r w:rsidR="00955AB4">
        <w:rPr>
          <w:rFonts w:ascii="Arial" w:hAnsi="Arial" w:cs="Arial"/>
          <w:sz w:val="28"/>
          <w:szCs w:val="28"/>
        </w:rPr>
        <w:t>g</w:t>
      </w:r>
      <w:r w:rsidR="001107AC" w:rsidRPr="00151DC1">
        <w:rPr>
          <w:rFonts w:ascii="Arial" w:hAnsi="Arial" w:cs="Arial"/>
          <w:sz w:val="28"/>
          <w:szCs w:val="28"/>
        </w:rPr>
        <w:t xml:space="preserve">een goed plan, </w:t>
      </w:r>
      <w:r w:rsidR="00955AB4">
        <w:rPr>
          <w:rFonts w:ascii="Arial" w:hAnsi="Arial" w:cs="Arial"/>
          <w:sz w:val="28"/>
          <w:szCs w:val="28"/>
        </w:rPr>
        <w:t>naar ons oordeel mag er helemaal niet</w:t>
      </w:r>
      <w:r w:rsidR="001107AC" w:rsidRPr="00151DC1">
        <w:rPr>
          <w:rFonts w:ascii="Arial" w:hAnsi="Arial" w:cs="Arial"/>
          <w:sz w:val="28"/>
          <w:szCs w:val="28"/>
        </w:rPr>
        <w:t xml:space="preserve"> de buitenste schil van de 5 </w:t>
      </w:r>
      <w:r w:rsidR="006C1DAC" w:rsidRPr="00151DC1">
        <w:rPr>
          <w:rFonts w:ascii="Arial" w:hAnsi="Arial" w:cs="Arial"/>
          <w:sz w:val="28"/>
          <w:szCs w:val="28"/>
        </w:rPr>
        <w:t xml:space="preserve">gemeenten </w:t>
      </w:r>
      <w:r w:rsidR="006C1DAC">
        <w:rPr>
          <w:rFonts w:ascii="Arial" w:hAnsi="Arial" w:cs="Arial"/>
          <w:sz w:val="28"/>
          <w:szCs w:val="28"/>
        </w:rPr>
        <w:t>worden</w:t>
      </w:r>
      <w:r w:rsidR="005C1DEE">
        <w:rPr>
          <w:rFonts w:ascii="Arial" w:hAnsi="Arial" w:cs="Arial"/>
          <w:sz w:val="28"/>
          <w:szCs w:val="28"/>
        </w:rPr>
        <w:t xml:space="preserve"> </w:t>
      </w:r>
      <w:r w:rsidR="00955AB4">
        <w:rPr>
          <w:rFonts w:ascii="Arial" w:hAnsi="Arial" w:cs="Arial"/>
          <w:sz w:val="28"/>
          <w:szCs w:val="28"/>
        </w:rPr>
        <w:t>ge</w:t>
      </w:r>
      <w:r w:rsidR="001107AC" w:rsidRPr="00151DC1">
        <w:rPr>
          <w:rFonts w:ascii="Arial" w:hAnsi="Arial" w:cs="Arial"/>
          <w:sz w:val="28"/>
          <w:szCs w:val="28"/>
        </w:rPr>
        <w:t xml:space="preserve">komen. </w:t>
      </w:r>
    </w:p>
    <w:p w14:paraId="67205E0C" w14:textId="369B7E08" w:rsidR="00F666EE" w:rsidRDefault="001107AC" w:rsidP="000B48A6">
      <w:pPr>
        <w:pStyle w:val="Lijstalinea"/>
        <w:spacing w:after="0"/>
        <w:rPr>
          <w:rFonts w:ascii="Arial" w:hAnsi="Arial" w:cs="Arial"/>
          <w:sz w:val="28"/>
          <w:szCs w:val="28"/>
        </w:rPr>
      </w:pPr>
      <w:r w:rsidRPr="00151DC1">
        <w:rPr>
          <w:rFonts w:ascii="Arial" w:hAnsi="Arial" w:cs="Arial"/>
          <w:sz w:val="28"/>
          <w:szCs w:val="28"/>
        </w:rPr>
        <w:t>We mogen geen andere regio hiermee belasten.</w:t>
      </w:r>
      <w:r w:rsidR="005C1DEE">
        <w:rPr>
          <w:rFonts w:ascii="Arial" w:hAnsi="Arial" w:cs="Arial"/>
          <w:sz w:val="28"/>
          <w:szCs w:val="28"/>
        </w:rPr>
        <w:t xml:space="preserve"> </w:t>
      </w:r>
    </w:p>
    <w:p w14:paraId="7FF24123" w14:textId="09709865" w:rsidR="00151DC1" w:rsidRDefault="005C1DEE" w:rsidP="000B48A6">
      <w:pPr>
        <w:pStyle w:val="Lijstalinea"/>
        <w:spacing w:after="0"/>
        <w:rPr>
          <w:rFonts w:ascii="Arial" w:hAnsi="Arial" w:cs="Arial"/>
          <w:sz w:val="28"/>
          <w:szCs w:val="28"/>
        </w:rPr>
      </w:pPr>
      <w:r>
        <w:rPr>
          <w:rFonts w:ascii="Arial" w:hAnsi="Arial" w:cs="Arial"/>
          <w:sz w:val="28"/>
          <w:szCs w:val="28"/>
        </w:rPr>
        <w:t>Er is onvoldoende</w:t>
      </w:r>
      <w:r w:rsidR="00151DC1">
        <w:rPr>
          <w:rFonts w:ascii="Arial" w:hAnsi="Arial" w:cs="Arial"/>
          <w:sz w:val="28"/>
          <w:szCs w:val="28"/>
        </w:rPr>
        <w:t xml:space="preserve"> nagedacht over de (financiële) consequenties</w:t>
      </w:r>
      <w:r w:rsidR="0059437D">
        <w:rPr>
          <w:rFonts w:ascii="Arial" w:hAnsi="Arial" w:cs="Arial"/>
          <w:sz w:val="28"/>
          <w:szCs w:val="28"/>
        </w:rPr>
        <w:t xml:space="preserve"> en het </w:t>
      </w:r>
      <w:r w:rsidR="00BA60E2">
        <w:rPr>
          <w:rFonts w:ascii="Arial" w:hAnsi="Arial" w:cs="Arial"/>
          <w:sz w:val="28"/>
          <w:szCs w:val="28"/>
        </w:rPr>
        <w:t>kwijtraken</w:t>
      </w:r>
      <w:r w:rsidR="0059437D">
        <w:rPr>
          <w:rFonts w:ascii="Arial" w:hAnsi="Arial" w:cs="Arial"/>
          <w:sz w:val="28"/>
          <w:szCs w:val="28"/>
        </w:rPr>
        <w:t xml:space="preserve"> van de vertrouwde omgeving, mantelzorg en school?</w:t>
      </w:r>
    </w:p>
    <w:p w14:paraId="5D2A6319" w14:textId="542505D2" w:rsidR="005C1DEE" w:rsidRPr="005C1DEE" w:rsidRDefault="005C1DEE" w:rsidP="000B48A6">
      <w:pPr>
        <w:spacing w:after="0"/>
        <w:ind w:firstLine="708"/>
        <w:rPr>
          <w:rFonts w:ascii="Arial" w:hAnsi="Arial" w:cs="Arial"/>
          <w:sz w:val="28"/>
          <w:szCs w:val="28"/>
        </w:rPr>
      </w:pPr>
      <w:r w:rsidRPr="005C1DEE">
        <w:rPr>
          <w:rFonts w:ascii="Arial" w:hAnsi="Arial" w:cs="Arial"/>
          <w:sz w:val="28"/>
          <w:szCs w:val="28"/>
        </w:rPr>
        <w:t xml:space="preserve">Ook het verhuisprimaat is een aandachtspunt na de uitleg. </w:t>
      </w:r>
      <w:r>
        <w:rPr>
          <w:rFonts w:ascii="Arial" w:hAnsi="Arial" w:cs="Arial"/>
          <w:sz w:val="28"/>
          <w:szCs w:val="28"/>
        </w:rPr>
        <w:t>Er werd</w:t>
      </w:r>
      <w:r w:rsidRPr="005C1DEE">
        <w:rPr>
          <w:rFonts w:ascii="Arial" w:hAnsi="Arial" w:cs="Arial"/>
          <w:sz w:val="28"/>
          <w:szCs w:val="28"/>
        </w:rPr>
        <w:t xml:space="preserve"> wel zo mooi uit dat er eerst een heel protocol doorlopen moest worden voordat deze beslissing genomen </w:t>
      </w:r>
      <w:r w:rsidR="006C1DAC" w:rsidRPr="005C1DEE">
        <w:rPr>
          <w:rFonts w:ascii="Arial" w:hAnsi="Arial" w:cs="Arial"/>
          <w:sz w:val="28"/>
          <w:szCs w:val="28"/>
        </w:rPr>
        <w:t>moet</w:t>
      </w:r>
      <w:r w:rsidR="006C1DAC">
        <w:rPr>
          <w:rFonts w:ascii="Arial" w:hAnsi="Arial" w:cs="Arial"/>
          <w:sz w:val="28"/>
          <w:szCs w:val="28"/>
        </w:rPr>
        <w:t xml:space="preserve">, </w:t>
      </w:r>
      <w:r w:rsidR="006C1DAC" w:rsidRPr="005C1DEE">
        <w:rPr>
          <w:rFonts w:ascii="Arial" w:hAnsi="Arial" w:cs="Arial"/>
          <w:sz w:val="28"/>
          <w:szCs w:val="28"/>
        </w:rPr>
        <w:t>maar</w:t>
      </w:r>
      <w:r w:rsidRPr="005C1DEE">
        <w:rPr>
          <w:rFonts w:ascii="Arial" w:hAnsi="Arial" w:cs="Arial"/>
          <w:sz w:val="28"/>
          <w:szCs w:val="28"/>
        </w:rPr>
        <w:t xml:space="preserve"> dat haalt in wezen niks uit.</w:t>
      </w:r>
    </w:p>
    <w:p w14:paraId="3895BAD5" w14:textId="68F4F28E" w:rsidR="005C1DEE" w:rsidRPr="005C1DEE" w:rsidRDefault="005C1DEE" w:rsidP="000B48A6">
      <w:pPr>
        <w:spacing w:after="0"/>
        <w:ind w:left="708"/>
        <w:rPr>
          <w:rFonts w:ascii="Arial" w:hAnsi="Arial" w:cs="Arial"/>
          <w:sz w:val="28"/>
          <w:szCs w:val="28"/>
        </w:rPr>
      </w:pPr>
      <w:r w:rsidRPr="005C1DEE">
        <w:rPr>
          <w:rFonts w:ascii="Arial" w:hAnsi="Arial" w:cs="Arial"/>
          <w:sz w:val="28"/>
          <w:szCs w:val="28"/>
        </w:rPr>
        <w:t>Stel je voor dat je alleenstaand en/ of een stelletje bent en je komt van je ouderlijk huis (aangepast door je ouders) naar zelfstandige woning. Je inkomen is vrij (goed) met zijn tweeën maar je hebt wel zorg nodig en een aangepast huis.</w:t>
      </w:r>
      <w:r>
        <w:rPr>
          <w:rFonts w:ascii="Arial" w:hAnsi="Arial" w:cs="Arial"/>
          <w:sz w:val="28"/>
          <w:szCs w:val="28"/>
        </w:rPr>
        <w:t xml:space="preserve"> </w:t>
      </w:r>
      <w:r w:rsidRPr="005C1DEE">
        <w:rPr>
          <w:rFonts w:ascii="Arial" w:hAnsi="Arial" w:cs="Arial"/>
          <w:sz w:val="28"/>
          <w:szCs w:val="28"/>
        </w:rPr>
        <w:t xml:space="preserve">Het helpt je niet als je zegt ik wil graag een woning waarin ik een toekomst kan opbouwen (bijvoorbeeld ik wil later trouwen en kinderen). Deze situatie is nu nog niet dus krijg je geen aangepaste eengezinswoning. Kopen is een crime tegenwoordig en ook een gewoon huurwoning aangepast is er niet. Niet in de 5 gemeenten en niet in 10 kilometer daaromheen. </w:t>
      </w:r>
    </w:p>
    <w:p w14:paraId="632D5BB6" w14:textId="322DCB84" w:rsidR="005C1DEE" w:rsidRPr="005C1DEE" w:rsidRDefault="005C1DEE" w:rsidP="000B48A6">
      <w:pPr>
        <w:spacing w:after="0"/>
        <w:ind w:left="643"/>
        <w:rPr>
          <w:rFonts w:ascii="Arial" w:hAnsi="Arial" w:cs="Arial"/>
          <w:sz w:val="28"/>
          <w:szCs w:val="28"/>
        </w:rPr>
      </w:pPr>
      <w:r>
        <w:rPr>
          <w:rFonts w:ascii="Arial" w:hAnsi="Arial" w:cs="Arial"/>
          <w:sz w:val="28"/>
          <w:szCs w:val="28"/>
        </w:rPr>
        <w:t>W</w:t>
      </w:r>
      <w:r w:rsidRPr="005C1DEE">
        <w:rPr>
          <w:rFonts w:ascii="Arial" w:hAnsi="Arial" w:cs="Arial"/>
          <w:sz w:val="28"/>
          <w:szCs w:val="28"/>
        </w:rPr>
        <w:t xml:space="preserve">at kost het verhuizen naar een ander huis dat wel aangepast is. Krijg je verhuiskostenvergoeding. En wat doet de nieuwe gemeente aan jouw zorg behoeft. Want </w:t>
      </w:r>
      <w:r>
        <w:rPr>
          <w:rFonts w:ascii="Arial" w:hAnsi="Arial" w:cs="Arial"/>
          <w:sz w:val="28"/>
          <w:szCs w:val="28"/>
        </w:rPr>
        <w:t xml:space="preserve">zoals gezegd </w:t>
      </w:r>
      <w:r w:rsidR="006C1DAC">
        <w:rPr>
          <w:rFonts w:ascii="Arial" w:hAnsi="Arial" w:cs="Arial"/>
          <w:sz w:val="28"/>
          <w:szCs w:val="28"/>
        </w:rPr>
        <w:t xml:space="preserve">werd: </w:t>
      </w:r>
      <w:r w:rsidR="006C1DAC" w:rsidRPr="005C1DEE">
        <w:rPr>
          <w:rFonts w:ascii="Arial" w:hAnsi="Arial" w:cs="Arial"/>
          <w:sz w:val="28"/>
          <w:szCs w:val="28"/>
        </w:rPr>
        <w:t>je</w:t>
      </w:r>
      <w:r w:rsidRPr="005C1DEE">
        <w:rPr>
          <w:rFonts w:ascii="Arial" w:hAnsi="Arial" w:cs="Arial"/>
          <w:sz w:val="28"/>
          <w:szCs w:val="28"/>
        </w:rPr>
        <w:t xml:space="preserve"> gooit het dan over de schutting bij een andere gemeenten.</w:t>
      </w:r>
    </w:p>
    <w:p w14:paraId="3F930C98" w14:textId="77777777" w:rsidR="005C1DEE" w:rsidRDefault="005C1DEE" w:rsidP="00F666EE">
      <w:pPr>
        <w:pStyle w:val="Lijstalinea"/>
        <w:rPr>
          <w:rFonts w:ascii="Arial" w:hAnsi="Arial" w:cs="Arial"/>
          <w:sz w:val="28"/>
          <w:szCs w:val="28"/>
        </w:rPr>
      </w:pPr>
    </w:p>
    <w:p w14:paraId="00F32D89" w14:textId="77777777" w:rsidR="0059437D" w:rsidRPr="00151DC1" w:rsidRDefault="0059437D" w:rsidP="00F666EE">
      <w:pPr>
        <w:pStyle w:val="Lijstalinea"/>
        <w:rPr>
          <w:rFonts w:ascii="Arial" w:hAnsi="Arial" w:cs="Arial"/>
          <w:sz w:val="28"/>
          <w:szCs w:val="28"/>
        </w:rPr>
      </w:pPr>
    </w:p>
    <w:p w14:paraId="71647516" w14:textId="42276E9A" w:rsidR="001107AC" w:rsidRPr="00151DC1" w:rsidRDefault="00001CFB" w:rsidP="001107AC">
      <w:pPr>
        <w:pStyle w:val="Lijstalinea"/>
        <w:numPr>
          <w:ilvl w:val="0"/>
          <w:numId w:val="2"/>
        </w:numPr>
        <w:rPr>
          <w:rFonts w:ascii="Arial" w:hAnsi="Arial" w:cs="Arial"/>
          <w:sz w:val="28"/>
          <w:szCs w:val="28"/>
        </w:rPr>
      </w:pPr>
      <w:r w:rsidRPr="00151DC1">
        <w:rPr>
          <w:rFonts w:ascii="Arial" w:hAnsi="Arial" w:cs="Arial"/>
          <w:sz w:val="28"/>
          <w:szCs w:val="28"/>
        </w:rPr>
        <w:t xml:space="preserve">Cliënt is verantwoordelijk voor z’n eigen gemaakte keuzes, hiermee houden wij rekening met de te verstrekken ondersteuning.                                                          </w:t>
      </w:r>
    </w:p>
    <w:p w14:paraId="2D1AD51B" w14:textId="243BE98E" w:rsidR="00001CFB" w:rsidRPr="00693506" w:rsidRDefault="005C1DEE" w:rsidP="00001CFB">
      <w:pPr>
        <w:pStyle w:val="Lijstalinea"/>
        <w:ind w:left="643"/>
        <w:rPr>
          <w:rFonts w:ascii="Arial" w:hAnsi="Arial" w:cs="Arial"/>
          <w:b/>
          <w:bCs/>
          <w:sz w:val="28"/>
          <w:szCs w:val="28"/>
        </w:rPr>
      </w:pPr>
      <w:r w:rsidRPr="00693506">
        <w:rPr>
          <w:rFonts w:ascii="Arial" w:hAnsi="Arial" w:cs="Arial"/>
          <w:b/>
          <w:bCs/>
          <w:sz w:val="28"/>
          <w:szCs w:val="28"/>
        </w:rPr>
        <w:t>Advies: positief</w:t>
      </w:r>
    </w:p>
    <w:p w14:paraId="3DAD9699" w14:textId="77777777" w:rsidR="0059437D" w:rsidRPr="00151DC1" w:rsidRDefault="0059437D" w:rsidP="00001CFB">
      <w:pPr>
        <w:pStyle w:val="Lijstalinea"/>
        <w:ind w:left="643"/>
        <w:rPr>
          <w:rFonts w:ascii="Arial" w:hAnsi="Arial" w:cs="Arial"/>
          <w:sz w:val="28"/>
          <w:szCs w:val="28"/>
        </w:rPr>
      </w:pPr>
    </w:p>
    <w:p w14:paraId="19002E45" w14:textId="684D62B0" w:rsidR="00001CFB" w:rsidRPr="00151DC1" w:rsidRDefault="00001CFB" w:rsidP="00001CFB">
      <w:pPr>
        <w:pStyle w:val="Lijstalinea"/>
        <w:numPr>
          <w:ilvl w:val="0"/>
          <w:numId w:val="2"/>
        </w:numPr>
        <w:rPr>
          <w:rFonts w:ascii="Arial" w:hAnsi="Arial" w:cs="Arial"/>
          <w:sz w:val="28"/>
          <w:szCs w:val="28"/>
        </w:rPr>
      </w:pPr>
      <w:r w:rsidRPr="00151DC1">
        <w:rPr>
          <w:rFonts w:ascii="Arial" w:hAnsi="Arial" w:cs="Arial"/>
          <w:sz w:val="28"/>
          <w:szCs w:val="28"/>
        </w:rPr>
        <w:t>We compenseren allen vanuit de Wmo tot een aanvaardbaar niveau.</w:t>
      </w:r>
    </w:p>
    <w:p w14:paraId="09BAB4D4" w14:textId="77777777" w:rsidR="005C1DEE" w:rsidRPr="00693506" w:rsidRDefault="005C1DEE" w:rsidP="005C1DEE">
      <w:pPr>
        <w:pStyle w:val="Lijstalinea"/>
        <w:ind w:left="643"/>
        <w:rPr>
          <w:rFonts w:ascii="Arial" w:hAnsi="Arial" w:cs="Arial"/>
          <w:b/>
          <w:bCs/>
          <w:sz w:val="28"/>
          <w:szCs w:val="28"/>
        </w:rPr>
      </w:pPr>
      <w:r w:rsidRPr="00693506">
        <w:rPr>
          <w:rFonts w:ascii="Arial" w:hAnsi="Arial" w:cs="Arial"/>
          <w:b/>
          <w:bCs/>
          <w:sz w:val="28"/>
          <w:szCs w:val="28"/>
        </w:rPr>
        <w:t>Advies: positief</w:t>
      </w:r>
    </w:p>
    <w:p w14:paraId="436EBBE0" w14:textId="77777777" w:rsidR="0059437D" w:rsidRPr="00151DC1" w:rsidRDefault="0059437D" w:rsidP="00F666EE">
      <w:pPr>
        <w:pStyle w:val="Lijstalinea"/>
        <w:rPr>
          <w:rFonts w:ascii="Arial" w:hAnsi="Arial" w:cs="Arial"/>
          <w:sz w:val="28"/>
          <w:szCs w:val="28"/>
        </w:rPr>
      </w:pPr>
    </w:p>
    <w:p w14:paraId="088672F7" w14:textId="4146E0BA" w:rsidR="00001CFB" w:rsidRPr="00151DC1" w:rsidRDefault="00001CFB" w:rsidP="00001CFB">
      <w:pPr>
        <w:pStyle w:val="Lijstalinea"/>
        <w:numPr>
          <w:ilvl w:val="0"/>
          <w:numId w:val="2"/>
        </w:numPr>
        <w:rPr>
          <w:rFonts w:ascii="Arial" w:hAnsi="Arial" w:cs="Arial"/>
          <w:sz w:val="28"/>
          <w:szCs w:val="28"/>
        </w:rPr>
      </w:pPr>
      <w:r w:rsidRPr="00151DC1">
        <w:rPr>
          <w:rFonts w:ascii="Arial" w:hAnsi="Arial" w:cs="Arial"/>
          <w:sz w:val="28"/>
          <w:szCs w:val="28"/>
        </w:rPr>
        <w:t>We hanteren de W.L.Z. en de Z.v.w. als voorliggende voorziening.</w:t>
      </w:r>
    </w:p>
    <w:p w14:paraId="6B23B4DC" w14:textId="55013DEF" w:rsidR="005C1DEE" w:rsidRPr="00693506" w:rsidRDefault="005C1DEE" w:rsidP="005C1DEE">
      <w:pPr>
        <w:pStyle w:val="Lijstalinea"/>
        <w:ind w:left="643"/>
        <w:rPr>
          <w:rFonts w:ascii="Arial" w:hAnsi="Arial" w:cs="Arial"/>
          <w:b/>
          <w:bCs/>
          <w:sz w:val="28"/>
          <w:szCs w:val="28"/>
        </w:rPr>
      </w:pPr>
      <w:r w:rsidRPr="00693506">
        <w:rPr>
          <w:rFonts w:ascii="Arial" w:hAnsi="Arial" w:cs="Arial"/>
          <w:b/>
          <w:bCs/>
          <w:sz w:val="28"/>
          <w:szCs w:val="28"/>
        </w:rPr>
        <w:t>Advies: positief</w:t>
      </w:r>
    </w:p>
    <w:p w14:paraId="13A05B01" w14:textId="77777777" w:rsidR="0059437D" w:rsidRPr="00151DC1" w:rsidRDefault="0059437D" w:rsidP="00001CFB">
      <w:pPr>
        <w:ind w:left="643"/>
        <w:rPr>
          <w:rFonts w:ascii="Arial" w:hAnsi="Arial" w:cs="Arial"/>
          <w:sz w:val="28"/>
          <w:szCs w:val="28"/>
        </w:rPr>
      </w:pPr>
    </w:p>
    <w:p w14:paraId="087A71E6" w14:textId="0D0B58F3" w:rsidR="00001CFB" w:rsidRPr="00151DC1" w:rsidRDefault="00D306BB" w:rsidP="00D306BB">
      <w:pPr>
        <w:pStyle w:val="Lijstalinea"/>
        <w:numPr>
          <w:ilvl w:val="0"/>
          <w:numId w:val="2"/>
        </w:numPr>
        <w:rPr>
          <w:rFonts w:ascii="Arial" w:hAnsi="Arial" w:cs="Arial"/>
          <w:sz w:val="28"/>
          <w:szCs w:val="28"/>
        </w:rPr>
      </w:pPr>
      <w:r w:rsidRPr="00151DC1">
        <w:rPr>
          <w:rFonts w:ascii="Arial" w:hAnsi="Arial" w:cs="Arial"/>
          <w:sz w:val="28"/>
          <w:szCs w:val="28"/>
        </w:rPr>
        <w:t>We hanteren de gemaximaliseerde vergoedingen bij sportbeoefening.</w:t>
      </w:r>
    </w:p>
    <w:p w14:paraId="37218E16" w14:textId="04E873B4" w:rsidR="005C1DEE" w:rsidRPr="00693506" w:rsidRDefault="005C1DEE" w:rsidP="005C1DEE">
      <w:pPr>
        <w:pStyle w:val="Lijstalinea"/>
        <w:ind w:left="643"/>
        <w:rPr>
          <w:rFonts w:ascii="Arial" w:hAnsi="Arial" w:cs="Arial"/>
          <w:b/>
          <w:bCs/>
          <w:sz w:val="28"/>
          <w:szCs w:val="28"/>
        </w:rPr>
      </w:pPr>
      <w:r w:rsidRPr="00693506">
        <w:rPr>
          <w:rFonts w:ascii="Arial" w:hAnsi="Arial" w:cs="Arial"/>
          <w:b/>
          <w:bCs/>
          <w:sz w:val="28"/>
          <w:szCs w:val="28"/>
        </w:rPr>
        <w:t>Advies: positief</w:t>
      </w:r>
    </w:p>
    <w:p w14:paraId="73BE8EA3" w14:textId="205ADF64" w:rsidR="00D306BB" w:rsidRPr="00151DC1" w:rsidRDefault="00D306BB" w:rsidP="00D306BB">
      <w:pPr>
        <w:rPr>
          <w:rFonts w:ascii="Arial" w:hAnsi="Arial" w:cs="Arial"/>
          <w:sz w:val="28"/>
          <w:szCs w:val="28"/>
        </w:rPr>
      </w:pPr>
      <w:r w:rsidRPr="00151DC1">
        <w:rPr>
          <w:rFonts w:ascii="Arial" w:hAnsi="Arial" w:cs="Arial"/>
          <w:sz w:val="28"/>
          <w:szCs w:val="28"/>
        </w:rPr>
        <w:t xml:space="preserve">          </w:t>
      </w:r>
    </w:p>
    <w:p w14:paraId="05BEC3FC" w14:textId="63228CFB" w:rsidR="00D306BB" w:rsidRPr="00151DC1" w:rsidRDefault="00D306BB" w:rsidP="00D306BB">
      <w:pPr>
        <w:pStyle w:val="Lijstalinea"/>
        <w:numPr>
          <w:ilvl w:val="0"/>
          <w:numId w:val="2"/>
        </w:numPr>
        <w:rPr>
          <w:rFonts w:ascii="Arial" w:hAnsi="Arial" w:cs="Arial"/>
          <w:sz w:val="28"/>
          <w:szCs w:val="28"/>
        </w:rPr>
      </w:pPr>
      <w:r w:rsidRPr="00151DC1">
        <w:rPr>
          <w:rFonts w:ascii="Arial" w:hAnsi="Arial" w:cs="Arial"/>
          <w:sz w:val="28"/>
          <w:szCs w:val="28"/>
        </w:rPr>
        <w:t>We stellen geen kaders aan reële behoeften.</w:t>
      </w:r>
    </w:p>
    <w:p w14:paraId="0F4DE67B" w14:textId="77777777" w:rsidR="005C1DEE" w:rsidRPr="00693506" w:rsidRDefault="005C1DEE" w:rsidP="005C1DEE">
      <w:pPr>
        <w:pStyle w:val="Lijstalinea"/>
        <w:ind w:left="643"/>
        <w:rPr>
          <w:rFonts w:ascii="Arial" w:hAnsi="Arial" w:cs="Arial"/>
          <w:b/>
          <w:bCs/>
          <w:sz w:val="28"/>
          <w:szCs w:val="28"/>
        </w:rPr>
      </w:pPr>
      <w:r w:rsidRPr="00693506">
        <w:rPr>
          <w:rFonts w:ascii="Arial" w:hAnsi="Arial" w:cs="Arial"/>
          <w:b/>
          <w:bCs/>
          <w:sz w:val="28"/>
          <w:szCs w:val="28"/>
        </w:rPr>
        <w:t>Advies: positief</w:t>
      </w:r>
    </w:p>
    <w:p w14:paraId="3F875BF0" w14:textId="77777777" w:rsidR="00D306BB" w:rsidRPr="00151DC1" w:rsidRDefault="00D306BB" w:rsidP="00D306BB">
      <w:pPr>
        <w:pStyle w:val="Lijstalinea"/>
        <w:ind w:left="643"/>
        <w:rPr>
          <w:rFonts w:ascii="Arial" w:hAnsi="Arial" w:cs="Arial"/>
          <w:sz w:val="28"/>
          <w:szCs w:val="28"/>
        </w:rPr>
      </w:pPr>
    </w:p>
    <w:p w14:paraId="7D595C8A" w14:textId="746BC284" w:rsidR="00D306BB" w:rsidRPr="00151DC1" w:rsidRDefault="00D306BB" w:rsidP="00D306BB">
      <w:pPr>
        <w:pStyle w:val="Lijstalinea"/>
        <w:numPr>
          <w:ilvl w:val="0"/>
          <w:numId w:val="2"/>
        </w:numPr>
        <w:rPr>
          <w:rFonts w:ascii="Arial" w:hAnsi="Arial" w:cs="Arial"/>
          <w:sz w:val="28"/>
          <w:szCs w:val="28"/>
        </w:rPr>
      </w:pPr>
      <w:r w:rsidRPr="00151DC1">
        <w:rPr>
          <w:rFonts w:ascii="Arial" w:hAnsi="Arial" w:cs="Arial"/>
          <w:sz w:val="28"/>
          <w:szCs w:val="28"/>
        </w:rPr>
        <w:t>In een vroeg stadium wijzen we cliënten op het verloop van beperkingen. We houden daar rekening mee bij nieuwe aanvragen.</w:t>
      </w:r>
    </w:p>
    <w:p w14:paraId="259F9E6C" w14:textId="35DD2C6E" w:rsidR="005C1DEE" w:rsidRPr="00693506" w:rsidRDefault="005C1DEE" w:rsidP="005C1DEE">
      <w:pPr>
        <w:pStyle w:val="Lijstalinea"/>
        <w:ind w:left="643"/>
        <w:rPr>
          <w:rFonts w:ascii="Arial" w:hAnsi="Arial" w:cs="Arial"/>
          <w:b/>
          <w:bCs/>
          <w:sz w:val="28"/>
          <w:szCs w:val="28"/>
        </w:rPr>
      </w:pPr>
      <w:r w:rsidRPr="00693506">
        <w:rPr>
          <w:rFonts w:ascii="Arial" w:hAnsi="Arial" w:cs="Arial"/>
          <w:b/>
          <w:bCs/>
          <w:sz w:val="28"/>
          <w:szCs w:val="28"/>
        </w:rPr>
        <w:t>Advies: positief</w:t>
      </w:r>
    </w:p>
    <w:p w14:paraId="299F07F6" w14:textId="77777777" w:rsidR="005C1DEE" w:rsidRDefault="005C1DEE" w:rsidP="005C1DEE">
      <w:pPr>
        <w:pStyle w:val="Lijstalinea"/>
        <w:ind w:left="643"/>
        <w:rPr>
          <w:rFonts w:ascii="Arial" w:hAnsi="Arial" w:cs="Arial"/>
          <w:sz w:val="28"/>
          <w:szCs w:val="28"/>
        </w:rPr>
      </w:pPr>
    </w:p>
    <w:p w14:paraId="23199921" w14:textId="5E7AD735" w:rsidR="00D306BB" w:rsidRPr="00151DC1" w:rsidRDefault="00D306BB" w:rsidP="00D306BB">
      <w:pPr>
        <w:pStyle w:val="Lijstalinea"/>
        <w:numPr>
          <w:ilvl w:val="0"/>
          <w:numId w:val="2"/>
        </w:numPr>
        <w:rPr>
          <w:rFonts w:ascii="Arial" w:hAnsi="Arial" w:cs="Arial"/>
          <w:sz w:val="28"/>
          <w:szCs w:val="28"/>
        </w:rPr>
      </w:pPr>
      <w:r w:rsidRPr="00151DC1">
        <w:rPr>
          <w:rFonts w:ascii="Arial" w:hAnsi="Arial" w:cs="Arial"/>
          <w:sz w:val="28"/>
          <w:szCs w:val="28"/>
        </w:rPr>
        <w:t xml:space="preserve"> Bij cliënten met ontwikkelingsperspectief </w:t>
      </w:r>
      <w:r w:rsidR="003716A3" w:rsidRPr="00151DC1">
        <w:rPr>
          <w:rFonts w:ascii="Arial" w:hAnsi="Arial" w:cs="Arial"/>
          <w:sz w:val="28"/>
          <w:szCs w:val="28"/>
        </w:rPr>
        <w:t>sturen we actief aan op resultaat. Als er geen ontwikkelingsperspectief is zetten we niet actief zwaardere zorg in.</w:t>
      </w:r>
    </w:p>
    <w:p w14:paraId="56CDE986" w14:textId="45F788CC" w:rsidR="005C1DEE" w:rsidRPr="00693506" w:rsidRDefault="005C1DEE" w:rsidP="005C1DEE">
      <w:pPr>
        <w:pStyle w:val="Lijstalinea"/>
        <w:ind w:left="643"/>
        <w:rPr>
          <w:rFonts w:ascii="Arial" w:hAnsi="Arial" w:cs="Arial"/>
          <w:b/>
          <w:bCs/>
          <w:sz w:val="28"/>
          <w:szCs w:val="28"/>
        </w:rPr>
      </w:pPr>
      <w:r w:rsidRPr="00693506">
        <w:rPr>
          <w:rFonts w:ascii="Arial" w:hAnsi="Arial" w:cs="Arial"/>
          <w:b/>
          <w:bCs/>
          <w:sz w:val="28"/>
          <w:szCs w:val="28"/>
        </w:rPr>
        <w:t>Advies: positief</w:t>
      </w:r>
    </w:p>
    <w:p w14:paraId="40219975" w14:textId="77777777" w:rsidR="005C1DEE" w:rsidRDefault="005C1DEE" w:rsidP="005C1DEE">
      <w:pPr>
        <w:pStyle w:val="Lijstalinea"/>
        <w:ind w:left="643"/>
        <w:rPr>
          <w:rFonts w:ascii="Arial" w:hAnsi="Arial" w:cs="Arial"/>
          <w:sz w:val="28"/>
          <w:szCs w:val="28"/>
        </w:rPr>
      </w:pPr>
    </w:p>
    <w:p w14:paraId="43E5D526" w14:textId="766FF547" w:rsidR="003716A3" w:rsidRPr="00151DC1" w:rsidRDefault="003716A3" w:rsidP="003716A3">
      <w:pPr>
        <w:pStyle w:val="Lijstalinea"/>
        <w:numPr>
          <w:ilvl w:val="0"/>
          <w:numId w:val="2"/>
        </w:numPr>
        <w:rPr>
          <w:rFonts w:ascii="Arial" w:hAnsi="Arial" w:cs="Arial"/>
          <w:sz w:val="28"/>
          <w:szCs w:val="28"/>
        </w:rPr>
      </w:pPr>
      <w:r w:rsidRPr="00151DC1">
        <w:rPr>
          <w:rFonts w:ascii="Arial" w:hAnsi="Arial" w:cs="Arial"/>
          <w:sz w:val="28"/>
          <w:szCs w:val="28"/>
        </w:rPr>
        <w:t xml:space="preserve"> Particuliere hulp in het huishouden is voorliggend voor inwoners die reeds particuliere hulp hadden.</w:t>
      </w:r>
    </w:p>
    <w:p w14:paraId="34849CA9" w14:textId="77777777" w:rsidR="005C1DEE" w:rsidRPr="00693506" w:rsidRDefault="005C1DEE" w:rsidP="005C1DEE">
      <w:pPr>
        <w:pStyle w:val="Lijstalinea"/>
        <w:ind w:left="643"/>
        <w:rPr>
          <w:rFonts w:ascii="Arial" w:hAnsi="Arial" w:cs="Arial"/>
          <w:b/>
          <w:bCs/>
          <w:sz w:val="28"/>
          <w:szCs w:val="28"/>
        </w:rPr>
      </w:pPr>
      <w:r w:rsidRPr="00693506">
        <w:rPr>
          <w:rFonts w:ascii="Arial" w:hAnsi="Arial" w:cs="Arial"/>
          <w:b/>
          <w:bCs/>
          <w:sz w:val="28"/>
          <w:szCs w:val="28"/>
        </w:rPr>
        <w:t>Advies: positief</w:t>
      </w:r>
    </w:p>
    <w:p w14:paraId="0594BB83" w14:textId="35EA5453" w:rsidR="003716A3" w:rsidRPr="00151DC1" w:rsidRDefault="003716A3" w:rsidP="003716A3">
      <w:pPr>
        <w:rPr>
          <w:rFonts w:ascii="Arial" w:hAnsi="Arial" w:cs="Arial"/>
          <w:sz w:val="28"/>
          <w:szCs w:val="28"/>
        </w:rPr>
      </w:pPr>
    </w:p>
    <w:p w14:paraId="79B1D5C8" w14:textId="77777777" w:rsidR="003716A3" w:rsidRPr="00151DC1" w:rsidRDefault="003716A3" w:rsidP="003716A3">
      <w:pPr>
        <w:rPr>
          <w:rFonts w:ascii="Arial" w:hAnsi="Arial" w:cs="Arial"/>
          <w:sz w:val="28"/>
          <w:szCs w:val="28"/>
        </w:rPr>
      </w:pPr>
    </w:p>
    <w:p w14:paraId="1FCE64AE" w14:textId="77777777" w:rsidR="00F666EE" w:rsidRPr="00151DC1" w:rsidRDefault="00F666EE" w:rsidP="00F666EE">
      <w:pPr>
        <w:pStyle w:val="Lijstalinea"/>
        <w:rPr>
          <w:rFonts w:ascii="Arial" w:hAnsi="Arial" w:cs="Arial"/>
          <w:sz w:val="28"/>
          <w:szCs w:val="28"/>
        </w:rPr>
      </w:pPr>
    </w:p>
    <w:p w14:paraId="4DD3A968" w14:textId="77777777" w:rsidR="00B748F8" w:rsidRPr="00151DC1" w:rsidRDefault="00B748F8">
      <w:pPr>
        <w:rPr>
          <w:rFonts w:ascii="Arial" w:hAnsi="Arial" w:cs="Arial"/>
          <w:b/>
          <w:bCs/>
          <w:sz w:val="28"/>
          <w:szCs w:val="28"/>
        </w:rPr>
      </w:pPr>
    </w:p>
    <w:p w14:paraId="2F755EC3" w14:textId="44C121D3" w:rsidR="00B748F8" w:rsidRPr="00151DC1" w:rsidRDefault="00B748F8">
      <w:pPr>
        <w:rPr>
          <w:rFonts w:ascii="Arial" w:hAnsi="Arial" w:cs="Arial"/>
          <w:b/>
          <w:bCs/>
          <w:sz w:val="28"/>
          <w:szCs w:val="28"/>
        </w:rPr>
      </w:pPr>
    </w:p>
    <w:p w14:paraId="403B8454" w14:textId="77777777" w:rsidR="00B748F8" w:rsidRPr="00151DC1" w:rsidRDefault="00B748F8">
      <w:pPr>
        <w:rPr>
          <w:rFonts w:ascii="Arial" w:hAnsi="Arial" w:cs="Arial"/>
          <w:b/>
          <w:bCs/>
          <w:sz w:val="28"/>
          <w:szCs w:val="28"/>
        </w:rPr>
      </w:pPr>
    </w:p>
    <w:sectPr w:rsidR="00B748F8" w:rsidRPr="00151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04D5"/>
    <w:multiLevelType w:val="hybridMultilevel"/>
    <w:tmpl w:val="8D52058A"/>
    <w:lvl w:ilvl="0" w:tplc="74B48D62">
      <w:start w:val="1"/>
      <w:numFmt w:val="decimal"/>
      <w:lvlText w:val="%1."/>
      <w:lvlJc w:val="left"/>
      <w:pPr>
        <w:ind w:left="643"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5131C64"/>
    <w:multiLevelType w:val="hybridMultilevel"/>
    <w:tmpl w:val="B84A8542"/>
    <w:lvl w:ilvl="0" w:tplc="BBBA501A">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F8"/>
    <w:rsid w:val="00001CFB"/>
    <w:rsid w:val="000B48A6"/>
    <w:rsid w:val="001107AC"/>
    <w:rsid w:val="00151DC1"/>
    <w:rsid w:val="001A6F90"/>
    <w:rsid w:val="003716A3"/>
    <w:rsid w:val="0059437D"/>
    <w:rsid w:val="005C1DEE"/>
    <w:rsid w:val="00693506"/>
    <w:rsid w:val="006C1DAC"/>
    <w:rsid w:val="00950C73"/>
    <w:rsid w:val="00955AB4"/>
    <w:rsid w:val="009E3022"/>
    <w:rsid w:val="00A0692C"/>
    <w:rsid w:val="00B37589"/>
    <w:rsid w:val="00B748F8"/>
    <w:rsid w:val="00BA60E2"/>
    <w:rsid w:val="00D013A2"/>
    <w:rsid w:val="00D306BB"/>
    <w:rsid w:val="00F002DC"/>
    <w:rsid w:val="00F666EE"/>
    <w:rsid w:val="00FF6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1DD7"/>
  <w15:chartTrackingRefBased/>
  <w15:docId w15:val="{C66846FF-3018-4F6F-9B90-B841FBB9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4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6469">
      <w:bodyDiv w:val="1"/>
      <w:marLeft w:val="0"/>
      <w:marRight w:val="0"/>
      <w:marTop w:val="0"/>
      <w:marBottom w:val="0"/>
      <w:divBdr>
        <w:top w:val="none" w:sz="0" w:space="0" w:color="auto"/>
        <w:left w:val="none" w:sz="0" w:space="0" w:color="auto"/>
        <w:bottom w:val="none" w:sz="0" w:space="0" w:color="auto"/>
        <w:right w:val="none" w:sz="0" w:space="0" w:color="auto"/>
      </w:divBdr>
    </w:div>
    <w:div w:id="1665862085">
      <w:bodyDiv w:val="1"/>
      <w:marLeft w:val="0"/>
      <w:marRight w:val="0"/>
      <w:marTop w:val="0"/>
      <w:marBottom w:val="0"/>
      <w:divBdr>
        <w:top w:val="none" w:sz="0" w:space="0" w:color="auto"/>
        <w:left w:val="none" w:sz="0" w:space="0" w:color="auto"/>
        <w:bottom w:val="none" w:sz="0" w:space="0" w:color="auto"/>
        <w:right w:val="none" w:sz="0" w:space="0" w:color="auto"/>
      </w:divBdr>
    </w:div>
    <w:div w:id="18580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981</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Lepoeter</dc:creator>
  <cp:keywords/>
  <dc:description/>
  <cp:lastModifiedBy>Jacques Derksen</cp:lastModifiedBy>
  <cp:revision>6</cp:revision>
  <dcterms:created xsi:type="dcterms:W3CDTF">2021-03-29T07:35:00Z</dcterms:created>
  <dcterms:modified xsi:type="dcterms:W3CDTF">2021-04-19T12:28:00Z</dcterms:modified>
</cp:coreProperties>
</file>